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42B" w:rsidRPr="0098442B" w:rsidRDefault="0098442B" w:rsidP="009844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98442B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Advertising</w:t>
      </w:r>
    </w:p>
    <w:tbl>
      <w:tblPr>
        <w:tblStyle w:val="a3"/>
        <w:tblW w:w="14709" w:type="dxa"/>
        <w:tblLook w:val="04A0"/>
      </w:tblPr>
      <w:tblGrid>
        <w:gridCol w:w="4077"/>
        <w:gridCol w:w="10632"/>
      </w:tblGrid>
      <w:tr w:rsidR="001D0D09" w:rsidRPr="001D0D09" w:rsidTr="001D0D09">
        <w:tc>
          <w:tcPr>
            <w:tcW w:w="4077" w:type="dxa"/>
          </w:tcPr>
          <w:p w:rsidR="001D0D09" w:rsidRPr="001D0D09" w:rsidRDefault="001D0D09" w:rsidP="001D0D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val="en-US"/>
              </w:rPr>
            </w:pPr>
            <w:r w:rsidRPr="001D0D09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 xml:space="preserve">1 </w:t>
            </w:r>
            <w:r w:rsidRPr="001D0D09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  <w:t xml:space="preserve">ad </w:t>
            </w:r>
            <w:r w:rsidRPr="001D0D0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val="en-US"/>
              </w:rPr>
              <w:t xml:space="preserve">abbr. </w:t>
            </w:r>
            <w:r w:rsidR="00FE29FE" w:rsidRPr="001D0D09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  <w:t xml:space="preserve">advert </w:t>
            </w:r>
            <w:r w:rsidR="00FE29FE" w:rsidRPr="001D0D0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val="en-US"/>
              </w:rPr>
              <w:t>abbr.</w:t>
            </w:r>
          </w:p>
        </w:tc>
        <w:tc>
          <w:tcPr>
            <w:tcW w:w="10632" w:type="dxa"/>
          </w:tcPr>
          <w:p w:rsidR="001D0D09" w:rsidRPr="001D0D09" w:rsidRDefault="001D0D09" w:rsidP="00FE29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1D0D09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 xml:space="preserve">advertisement - </w:t>
            </w:r>
          </w:p>
        </w:tc>
      </w:tr>
      <w:tr w:rsidR="001D0D09" w:rsidRPr="00FE29FE" w:rsidTr="001D0D09">
        <w:tc>
          <w:tcPr>
            <w:tcW w:w="4077" w:type="dxa"/>
          </w:tcPr>
          <w:p w:rsidR="001D0D09" w:rsidRPr="001D0D09" w:rsidRDefault="001D0D09" w:rsidP="001D0D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1D0D09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 xml:space="preserve">2 </w:t>
            </w:r>
            <w:r w:rsidRPr="001D0D09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  <w:t xml:space="preserve">advertisement </w:t>
            </w:r>
            <w:r w:rsidRPr="001D0D0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val="en-US"/>
              </w:rPr>
              <w:t xml:space="preserve">n. </w:t>
            </w:r>
          </w:p>
        </w:tc>
        <w:tc>
          <w:tcPr>
            <w:tcW w:w="10632" w:type="dxa"/>
          </w:tcPr>
          <w:p w:rsidR="001D0D09" w:rsidRPr="001D0D09" w:rsidRDefault="001D0D09" w:rsidP="00DC74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1D0D09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item of publicity for a product or service, in magazine, on TV etc</w:t>
            </w:r>
          </w:p>
        </w:tc>
      </w:tr>
      <w:tr w:rsidR="001D0D09" w:rsidRPr="00FE29FE" w:rsidTr="001D0D09">
        <w:tc>
          <w:tcPr>
            <w:tcW w:w="4077" w:type="dxa"/>
          </w:tcPr>
          <w:p w:rsidR="001D0D09" w:rsidRPr="001D0D09" w:rsidRDefault="001D0D09" w:rsidP="001D0D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1D0D09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 xml:space="preserve">3 </w:t>
            </w:r>
            <w:r w:rsidRPr="001D0D09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  <w:t xml:space="preserve">advertising agency </w:t>
            </w:r>
            <w:r w:rsidRPr="001D0D0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val="en-US"/>
              </w:rPr>
              <w:t xml:space="preserve">n. </w:t>
            </w:r>
          </w:p>
        </w:tc>
        <w:tc>
          <w:tcPr>
            <w:tcW w:w="10632" w:type="dxa"/>
          </w:tcPr>
          <w:p w:rsidR="001D0D09" w:rsidRPr="001D0D09" w:rsidRDefault="001D0D09" w:rsidP="00DC74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1D0D09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company specializing in producing and placing advertisements for clients</w:t>
            </w:r>
          </w:p>
        </w:tc>
      </w:tr>
      <w:tr w:rsidR="001D0D09" w:rsidRPr="00FE29FE" w:rsidTr="001D0D09">
        <w:trPr>
          <w:trHeight w:val="725"/>
        </w:trPr>
        <w:tc>
          <w:tcPr>
            <w:tcW w:w="4077" w:type="dxa"/>
          </w:tcPr>
          <w:p w:rsidR="001D0D09" w:rsidRPr="001D0D09" w:rsidRDefault="001D0D09" w:rsidP="001D0D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1D0D09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 xml:space="preserve">4 </w:t>
            </w:r>
            <w:r w:rsidRPr="001D0D09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  <w:t xml:space="preserve">AIDA </w:t>
            </w:r>
            <w:r w:rsidRPr="001D0D0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val="en-US"/>
              </w:rPr>
              <w:t xml:space="preserve">abbr. </w:t>
            </w:r>
          </w:p>
        </w:tc>
        <w:tc>
          <w:tcPr>
            <w:tcW w:w="10632" w:type="dxa"/>
          </w:tcPr>
          <w:p w:rsidR="001D0D09" w:rsidRPr="001D0D09" w:rsidRDefault="001D0D09" w:rsidP="00DC74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1D0D09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Attention, Interest, Desire, Action - the objective of most advertisements</w:t>
            </w:r>
          </w:p>
        </w:tc>
      </w:tr>
      <w:tr w:rsidR="001D0D09" w:rsidRPr="00FE29FE" w:rsidTr="001D0D09">
        <w:tc>
          <w:tcPr>
            <w:tcW w:w="4077" w:type="dxa"/>
          </w:tcPr>
          <w:p w:rsidR="001D0D09" w:rsidRPr="001D0D09" w:rsidRDefault="001D0D09" w:rsidP="001D0D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1D0D09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 xml:space="preserve">5 </w:t>
            </w:r>
            <w:r w:rsidRPr="001D0D09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  <w:t xml:space="preserve">benefit </w:t>
            </w:r>
            <w:r w:rsidRPr="001D0D0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val="en-US"/>
              </w:rPr>
              <w:t xml:space="preserve">n. </w:t>
            </w:r>
          </w:p>
        </w:tc>
        <w:tc>
          <w:tcPr>
            <w:tcW w:w="10632" w:type="dxa"/>
          </w:tcPr>
          <w:p w:rsidR="001D0D09" w:rsidRPr="001D0D09" w:rsidRDefault="001D0D09" w:rsidP="00DC74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1D0D09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advantage of a product or service, usually derived from its features</w:t>
            </w:r>
          </w:p>
        </w:tc>
      </w:tr>
      <w:tr w:rsidR="001D0D09" w:rsidRPr="00FE29FE" w:rsidTr="001D0D09">
        <w:tc>
          <w:tcPr>
            <w:tcW w:w="4077" w:type="dxa"/>
          </w:tcPr>
          <w:p w:rsidR="001D0D09" w:rsidRPr="001D0D09" w:rsidRDefault="001D0D09" w:rsidP="001D0D09">
            <w:pPr>
              <w:rPr>
                <w:rFonts w:ascii="Times New Roman" w:hAnsi="Times New Roman" w:cs="Times New Roman"/>
                <w:color w:val="FF0000"/>
                <w:sz w:val="32"/>
                <w:szCs w:val="32"/>
                <w:lang w:val="en-US"/>
              </w:rPr>
            </w:pPr>
            <w:r w:rsidRPr="001D0D09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 xml:space="preserve">6 </w:t>
            </w:r>
            <w:r w:rsidRPr="001D0D09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  <w:t>billboard</w:t>
            </w:r>
            <w:r w:rsidRPr="001D0D09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en-US"/>
              </w:rPr>
              <w:t xml:space="preserve"> </w:t>
            </w:r>
            <w:r w:rsidRPr="001D0D0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val="en-US"/>
              </w:rPr>
              <w:t xml:space="preserve">n. </w:t>
            </w:r>
          </w:p>
        </w:tc>
        <w:tc>
          <w:tcPr>
            <w:tcW w:w="10632" w:type="dxa"/>
          </w:tcPr>
          <w:p w:rsidR="001D0D09" w:rsidRPr="001D0D09" w:rsidRDefault="001D0D09" w:rsidP="00DC741F">
            <w:pPr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1D0D09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signboard, usually outdoors, for advertising posters; hoarding</w:t>
            </w:r>
          </w:p>
        </w:tc>
      </w:tr>
      <w:tr w:rsidR="001D0D09" w:rsidRPr="00FE29FE" w:rsidTr="001D0D09">
        <w:tc>
          <w:tcPr>
            <w:tcW w:w="4077" w:type="dxa"/>
          </w:tcPr>
          <w:p w:rsidR="001D0D09" w:rsidRPr="001D0D09" w:rsidRDefault="001D0D09" w:rsidP="001D0D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1D0D09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 xml:space="preserve">7 </w:t>
            </w:r>
            <w:r w:rsidRPr="001D0D09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  <w:t xml:space="preserve">circulation </w:t>
            </w:r>
            <w:r w:rsidRPr="001D0D0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val="en-US"/>
              </w:rPr>
              <w:t xml:space="preserve">n. </w:t>
            </w:r>
          </w:p>
        </w:tc>
        <w:tc>
          <w:tcPr>
            <w:tcW w:w="10632" w:type="dxa"/>
          </w:tcPr>
          <w:p w:rsidR="001D0D09" w:rsidRPr="001D0D09" w:rsidRDefault="001D0D09" w:rsidP="00DC74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1D0D09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average number of copies of a magazine sold in a particular period</w:t>
            </w:r>
          </w:p>
        </w:tc>
      </w:tr>
      <w:tr w:rsidR="001D0D09" w:rsidRPr="00FE29FE" w:rsidTr="001D0D09">
        <w:tc>
          <w:tcPr>
            <w:tcW w:w="4077" w:type="dxa"/>
          </w:tcPr>
          <w:p w:rsidR="001D0D09" w:rsidRPr="001D0D09" w:rsidRDefault="001D0D09" w:rsidP="001D0D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1D0D09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 xml:space="preserve">8 </w:t>
            </w:r>
            <w:r w:rsidRPr="001D0D09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  <w:t xml:space="preserve">classified ads </w:t>
            </w:r>
            <w:r w:rsidRPr="001D0D0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val="en-US"/>
              </w:rPr>
              <w:t xml:space="preserve">n. </w:t>
            </w:r>
          </w:p>
        </w:tc>
        <w:tc>
          <w:tcPr>
            <w:tcW w:w="10632" w:type="dxa"/>
          </w:tcPr>
          <w:p w:rsidR="001D0D09" w:rsidRPr="001D0D09" w:rsidRDefault="001D0D09" w:rsidP="00DC74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1D0D09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small advertisements in magazine or newspaper categorized by subject</w:t>
            </w:r>
          </w:p>
        </w:tc>
      </w:tr>
      <w:tr w:rsidR="001D0D09" w:rsidRPr="00FE29FE" w:rsidTr="001D0D09">
        <w:tc>
          <w:tcPr>
            <w:tcW w:w="4077" w:type="dxa"/>
          </w:tcPr>
          <w:p w:rsidR="001D0D09" w:rsidRPr="001D0D09" w:rsidRDefault="001D0D09" w:rsidP="001D0D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1D0D09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 xml:space="preserve">9 </w:t>
            </w:r>
            <w:r w:rsidRPr="001D0D09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  <w:t xml:space="preserve">commercial </w:t>
            </w:r>
            <w:r w:rsidRPr="001D0D0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val="en-US"/>
              </w:rPr>
              <w:t xml:space="preserve">n. </w:t>
            </w:r>
          </w:p>
        </w:tc>
        <w:tc>
          <w:tcPr>
            <w:tcW w:w="10632" w:type="dxa"/>
          </w:tcPr>
          <w:p w:rsidR="001D0D09" w:rsidRPr="001D0D09" w:rsidRDefault="001D0D09" w:rsidP="00DC74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1D0D09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paid advertisement on radio or TV</w:t>
            </w:r>
          </w:p>
        </w:tc>
      </w:tr>
      <w:tr w:rsidR="001D0D09" w:rsidRPr="00FE29FE" w:rsidTr="001D0D09">
        <w:tc>
          <w:tcPr>
            <w:tcW w:w="4077" w:type="dxa"/>
          </w:tcPr>
          <w:p w:rsidR="001D0D09" w:rsidRPr="001D0D09" w:rsidRDefault="001D0D09" w:rsidP="001D0D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1D0D09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 xml:space="preserve">10 </w:t>
            </w:r>
            <w:r w:rsidRPr="001D0D09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  <w:t xml:space="preserve">coupon </w:t>
            </w:r>
            <w:r w:rsidRPr="001D0D0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val="en-US"/>
              </w:rPr>
              <w:t xml:space="preserve">n. </w:t>
            </w:r>
          </w:p>
        </w:tc>
        <w:tc>
          <w:tcPr>
            <w:tcW w:w="10632" w:type="dxa"/>
          </w:tcPr>
          <w:p w:rsidR="001D0D09" w:rsidRPr="001D0D09" w:rsidRDefault="001D0D09" w:rsidP="00DC74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1D0D09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part of a printed advertisement used for ordering goods, samples etc</w:t>
            </w:r>
          </w:p>
        </w:tc>
      </w:tr>
      <w:tr w:rsidR="001D0D09" w:rsidRPr="00FE29FE" w:rsidTr="001D0D09">
        <w:tc>
          <w:tcPr>
            <w:tcW w:w="4077" w:type="dxa"/>
          </w:tcPr>
          <w:p w:rsidR="001D0D09" w:rsidRPr="001D0D09" w:rsidRDefault="001D0D09" w:rsidP="001D0D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1D0D09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 xml:space="preserve">11 </w:t>
            </w:r>
            <w:r w:rsidRPr="001D0D09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  <w:t xml:space="preserve">double-page spread </w:t>
            </w:r>
            <w:r w:rsidRPr="001D0D0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val="en-US"/>
              </w:rPr>
              <w:t xml:space="preserve">n. </w:t>
            </w:r>
          </w:p>
        </w:tc>
        <w:tc>
          <w:tcPr>
            <w:tcW w:w="10632" w:type="dxa"/>
          </w:tcPr>
          <w:p w:rsidR="001D0D09" w:rsidRPr="001D0D09" w:rsidRDefault="001D0D09" w:rsidP="00DC74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1D0D09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advertisement printed across 2 pages in a magazine or newspaper</w:t>
            </w:r>
          </w:p>
        </w:tc>
      </w:tr>
      <w:tr w:rsidR="001D0D09" w:rsidRPr="00FE29FE" w:rsidTr="001D0D09">
        <w:tc>
          <w:tcPr>
            <w:tcW w:w="4077" w:type="dxa"/>
          </w:tcPr>
          <w:p w:rsidR="001D0D09" w:rsidRPr="001D0D09" w:rsidRDefault="001D0D09" w:rsidP="001D0D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val="en-US"/>
              </w:rPr>
            </w:pPr>
            <w:r w:rsidRPr="001D0D09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 xml:space="preserve">12 </w:t>
            </w:r>
            <w:r w:rsidRPr="001D0D09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  <w:t>eye-catcher</w:t>
            </w:r>
            <w:r w:rsidRPr="001D0D09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en-US"/>
              </w:rPr>
              <w:t xml:space="preserve"> </w:t>
            </w:r>
            <w:r w:rsidRPr="001D0D0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val="en-US"/>
              </w:rPr>
              <w:t xml:space="preserve">n. </w:t>
            </w:r>
          </w:p>
        </w:tc>
        <w:tc>
          <w:tcPr>
            <w:tcW w:w="10632" w:type="dxa"/>
          </w:tcPr>
          <w:p w:rsidR="001D0D09" w:rsidRPr="001D0D09" w:rsidRDefault="001D0D09" w:rsidP="00DC74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1D0D09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 xml:space="preserve">something that especially attracts one’s attention - </w:t>
            </w:r>
            <w:r w:rsidRPr="001D0D09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  <w:t xml:space="preserve">eye-catching </w:t>
            </w:r>
            <w:r w:rsidRPr="001D0D0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val="en-US"/>
              </w:rPr>
              <w:t>adj.</w:t>
            </w:r>
          </w:p>
        </w:tc>
      </w:tr>
      <w:tr w:rsidR="001D0D09" w:rsidRPr="00FE29FE" w:rsidTr="001D0D09">
        <w:tc>
          <w:tcPr>
            <w:tcW w:w="4077" w:type="dxa"/>
          </w:tcPr>
          <w:p w:rsidR="001D0D09" w:rsidRPr="001D0D09" w:rsidRDefault="001D0D09" w:rsidP="001D0D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1D0D09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 xml:space="preserve">13 </w:t>
            </w:r>
            <w:r w:rsidRPr="001D0D09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  <w:t xml:space="preserve">features </w:t>
            </w:r>
            <w:r w:rsidRPr="001D0D0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val="en-US"/>
              </w:rPr>
              <w:t xml:space="preserve">n. </w:t>
            </w:r>
          </w:p>
        </w:tc>
        <w:tc>
          <w:tcPr>
            <w:tcW w:w="10632" w:type="dxa"/>
          </w:tcPr>
          <w:p w:rsidR="001D0D09" w:rsidRPr="001D0D09" w:rsidRDefault="001D0D09" w:rsidP="00DC74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1D0D09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special characteristics of a product, usually leading to certain benefits</w:t>
            </w:r>
          </w:p>
        </w:tc>
      </w:tr>
      <w:tr w:rsidR="001D0D09" w:rsidRPr="00FE29FE" w:rsidTr="001D0D09">
        <w:tc>
          <w:tcPr>
            <w:tcW w:w="4077" w:type="dxa"/>
          </w:tcPr>
          <w:p w:rsidR="001D0D09" w:rsidRPr="001D0D09" w:rsidRDefault="001D0D09" w:rsidP="001D0D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32"/>
                <w:szCs w:val="32"/>
                <w:lang w:val="en-US"/>
              </w:rPr>
            </w:pPr>
            <w:r w:rsidRPr="001D0D09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 xml:space="preserve">14 </w:t>
            </w:r>
            <w:r w:rsidR="00FE29FE" w:rsidRPr="001D0D09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  <w:t>hoarding</w:t>
            </w:r>
            <w:r w:rsidRPr="001D0D0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val="en-US"/>
              </w:rPr>
              <w:t xml:space="preserve">. </w:t>
            </w:r>
          </w:p>
        </w:tc>
        <w:tc>
          <w:tcPr>
            <w:tcW w:w="10632" w:type="dxa"/>
          </w:tcPr>
          <w:p w:rsidR="001D0D09" w:rsidRPr="001D0D09" w:rsidRDefault="001D0D09" w:rsidP="00DC74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1D0D09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signboard, usually outdoors, for advertising posters; billboard</w:t>
            </w:r>
          </w:p>
        </w:tc>
      </w:tr>
      <w:tr w:rsidR="001D0D09" w:rsidRPr="00FE29FE" w:rsidTr="001D0D09">
        <w:tc>
          <w:tcPr>
            <w:tcW w:w="4077" w:type="dxa"/>
          </w:tcPr>
          <w:p w:rsidR="001D0D09" w:rsidRPr="001D0D09" w:rsidRDefault="001D0D09" w:rsidP="001D0D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1D0D09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 xml:space="preserve">15 </w:t>
            </w:r>
            <w:r w:rsidRPr="001D0D09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  <w:t xml:space="preserve">poster </w:t>
            </w:r>
            <w:r w:rsidRPr="001D0D0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val="en-US"/>
              </w:rPr>
              <w:t xml:space="preserve">n. </w:t>
            </w:r>
          </w:p>
        </w:tc>
        <w:tc>
          <w:tcPr>
            <w:tcW w:w="10632" w:type="dxa"/>
          </w:tcPr>
          <w:p w:rsidR="001D0D09" w:rsidRPr="001D0D09" w:rsidRDefault="001D0D09" w:rsidP="00DC74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1D0D09">
              <w:rPr>
                <w:rFonts w:ascii="Times New Roman" w:hAnsi="Times New Roman" w:cs="Times New Roman"/>
                <w:color w:val="000000"/>
                <w:sz w:val="32"/>
                <w:szCs w:val="32"/>
                <w:lang w:val="en-US"/>
              </w:rPr>
              <w:t>large sheet of paper, usually illustrated, used as advertisement</w:t>
            </w:r>
          </w:p>
        </w:tc>
      </w:tr>
      <w:tr w:rsidR="001D0D09" w:rsidRPr="00FE29FE" w:rsidTr="001D0D09">
        <w:tc>
          <w:tcPr>
            <w:tcW w:w="4077" w:type="dxa"/>
          </w:tcPr>
          <w:p w:rsidR="001D0D09" w:rsidRPr="001D0D09" w:rsidRDefault="001D0D09" w:rsidP="001D0D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1D0D0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16 </w:t>
            </w:r>
            <w:r w:rsidRPr="001D0D09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 xml:space="preserve">prime time </w:t>
            </w:r>
            <w:r w:rsidRPr="001D0D09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lang w:val="en-US"/>
              </w:rPr>
              <w:t xml:space="preserve">n. </w:t>
            </w:r>
          </w:p>
        </w:tc>
        <w:tc>
          <w:tcPr>
            <w:tcW w:w="10632" w:type="dxa"/>
          </w:tcPr>
          <w:p w:rsidR="001D0D09" w:rsidRPr="001D0D09" w:rsidRDefault="001D0D09" w:rsidP="00DC74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1D0D0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hours on radio &amp; TV with largest audience, esp. the evening hours</w:t>
            </w:r>
          </w:p>
        </w:tc>
      </w:tr>
      <w:tr w:rsidR="001D0D09" w:rsidRPr="00FE29FE" w:rsidTr="001D0D09">
        <w:tc>
          <w:tcPr>
            <w:tcW w:w="4077" w:type="dxa"/>
          </w:tcPr>
          <w:p w:rsidR="001D0D09" w:rsidRPr="001D0D09" w:rsidRDefault="001D0D09" w:rsidP="001D0D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1D0D0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17 </w:t>
            </w:r>
            <w:r w:rsidRPr="001D0D09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 xml:space="preserve">promote </w:t>
            </w:r>
            <w:r w:rsidRPr="001D0D09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lang w:val="en-US"/>
              </w:rPr>
              <w:t xml:space="preserve">v. </w:t>
            </w:r>
          </w:p>
        </w:tc>
        <w:tc>
          <w:tcPr>
            <w:tcW w:w="10632" w:type="dxa"/>
          </w:tcPr>
          <w:p w:rsidR="001D0D09" w:rsidRPr="001D0D09" w:rsidRDefault="001D0D09" w:rsidP="00DC74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1D0D0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to (try to) increase sales of a product by publicizing and advertising it</w:t>
            </w:r>
          </w:p>
        </w:tc>
      </w:tr>
      <w:tr w:rsidR="001D0D09" w:rsidRPr="00FE29FE" w:rsidTr="001D0D09">
        <w:tc>
          <w:tcPr>
            <w:tcW w:w="4077" w:type="dxa"/>
          </w:tcPr>
          <w:p w:rsidR="001D0D09" w:rsidRPr="001D0D09" w:rsidRDefault="001D0D09" w:rsidP="001D0D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1D0D0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18 </w:t>
            </w:r>
            <w:r w:rsidRPr="001D0D09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 xml:space="preserve">slot </w:t>
            </w:r>
            <w:r w:rsidRPr="001D0D09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lang w:val="en-US"/>
              </w:rPr>
              <w:t xml:space="preserve">n. </w:t>
            </w:r>
          </w:p>
        </w:tc>
        <w:tc>
          <w:tcPr>
            <w:tcW w:w="10632" w:type="dxa"/>
          </w:tcPr>
          <w:p w:rsidR="001D0D09" w:rsidRPr="001D0D09" w:rsidRDefault="001D0D09" w:rsidP="00DC74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1D0D0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specific time in a broadcasting schedule, when a commercial may be shown</w:t>
            </w:r>
          </w:p>
        </w:tc>
      </w:tr>
      <w:tr w:rsidR="001D0D09" w:rsidRPr="00FE29FE" w:rsidTr="001D0D09">
        <w:tc>
          <w:tcPr>
            <w:tcW w:w="4077" w:type="dxa"/>
          </w:tcPr>
          <w:p w:rsidR="001D0D09" w:rsidRPr="001D0D09" w:rsidRDefault="001D0D09" w:rsidP="001D0D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lang w:val="en-US"/>
              </w:rPr>
            </w:pPr>
            <w:r w:rsidRPr="001D0D0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19 </w:t>
            </w:r>
            <w:r w:rsidRPr="001D0D09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 xml:space="preserve">target </w:t>
            </w:r>
            <w:r w:rsidRPr="001D0D09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lang w:val="en-US"/>
              </w:rPr>
              <w:t xml:space="preserve">n. </w:t>
            </w:r>
          </w:p>
        </w:tc>
        <w:tc>
          <w:tcPr>
            <w:tcW w:w="10632" w:type="dxa"/>
          </w:tcPr>
          <w:p w:rsidR="001D0D09" w:rsidRPr="001D0D09" w:rsidRDefault="001D0D09" w:rsidP="00DC74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1D0D0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objective; what one is aiming at - </w:t>
            </w:r>
            <w:r w:rsidRPr="001D0D09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 xml:space="preserve">target audience </w:t>
            </w:r>
            <w:r w:rsidRPr="001D0D09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lang w:val="en-US"/>
              </w:rPr>
              <w:t>n.</w:t>
            </w:r>
          </w:p>
        </w:tc>
      </w:tr>
      <w:tr w:rsidR="001D0D09" w:rsidRPr="00FE29FE" w:rsidTr="001D0D09">
        <w:tc>
          <w:tcPr>
            <w:tcW w:w="4077" w:type="dxa"/>
          </w:tcPr>
          <w:p w:rsidR="001D0D09" w:rsidRPr="001D0D09" w:rsidRDefault="001D0D09" w:rsidP="001D0D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1D0D0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20 </w:t>
            </w:r>
            <w:r w:rsidRPr="001D0D09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 xml:space="preserve">U.S.P. </w:t>
            </w:r>
            <w:r w:rsidRPr="001D0D09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lang w:val="en-US"/>
              </w:rPr>
              <w:t xml:space="preserve">abbr. </w:t>
            </w:r>
          </w:p>
        </w:tc>
        <w:tc>
          <w:tcPr>
            <w:tcW w:w="10632" w:type="dxa"/>
          </w:tcPr>
          <w:p w:rsidR="001D0D09" w:rsidRPr="001D0D09" w:rsidRDefault="001D0D09" w:rsidP="00DC74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1D0D0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Unique Selling Proposition; what makes a product different from others</w:t>
            </w:r>
          </w:p>
        </w:tc>
      </w:tr>
    </w:tbl>
    <w:p w:rsidR="0098442B" w:rsidRPr="0098442B" w:rsidRDefault="0098442B" w:rsidP="001D0D09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98442B" w:rsidRPr="0098442B" w:rsidSect="001D0D0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8442B"/>
    <w:rsid w:val="001D0D09"/>
    <w:rsid w:val="0098442B"/>
    <w:rsid w:val="009A69F0"/>
    <w:rsid w:val="00A6447E"/>
    <w:rsid w:val="00BC3C6D"/>
    <w:rsid w:val="00FE2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D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247</Words>
  <Characters>1413</Characters>
  <Application>Microsoft Office Word</Application>
  <DocSecurity>0</DocSecurity>
  <Lines>11</Lines>
  <Paragraphs>3</Paragraphs>
  <ScaleCrop>false</ScaleCrop>
  <Company>Microsoft</Company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Советхановна</dc:creator>
  <cp:keywords/>
  <dc:description/>
  <cp:lastModifiedBy>Айгерим Советхановна</cp:lastModifiedBy>
  <cp:revision>7</cp:revision>
  <dcterms:created xsi:type="dcterms:W3CDTF">2020-03-21T09:49:00Z</dcterms:created>
  <dcterms:modified xsi:type="dcterms:W3CDTF">2020-03-23T05:07:00Z</dcterms:modified>
</cp:coreProperties>
</file>